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5120" w:hanging="5120" w:hangingChars="1600"/>
        <w:rPr>
          <w:rFonts w:ascii="黑体" w:hAnsi="黑体" w:eastAsia="黑体" w:cs="黑体"/>
          <w:color w:val="000000"/>
          <w:kern w:val="0"/>
          <w:szCs w:val="32"/>
        </w:rPr>
      </w:pPr>
      <w:r>
        <w:rPr>
          <w:rFonts w:hint="eastAsia" w:ascii="黑体" w:hAnsi="黑体" w:eastAsia="黑体" w:cs="黑体"/>
          <w:color w:val="000000"/>
          <w:kern w:val="0"/>
          <w:szCs w:val="32"/>
        </w:rPr>
        <w:t>附件1</w:t>
      </w:r>
    </w:p>
    <w:p>
      <w:pPr>
        <w:spacing w:line="560" w:lineRule="exact"/>
        <w:ind w:left="5120" w:hanging="5120" w:hangingChars="1600"/>
        <w:rPr>
          <w:rFonts w:hint="eastAsia" w:ascii="黑体" w:hAnsi="黑体" w:eastAsia="黑体" w:cs="黑体"/>
          <w:color w:val="000000"/>
          <w:kern w:val="0"/>
          <w:szCs w:val="32"/>
        </w:rPr>
      </w:pPr>
    </w:p>
    <w:p>
      <w:pPr>
        <w:spacing w:line="700" w:lineRule="exact"/>
        <w:ind w:left="7040" w:hanging="7040" w:hangingChars="1600"/>
        <w:jc w:val="center"/>
        <w:rPr>
          <w:rFonts w:eastAsia="方正小标宋简体"/>
          <w:snapToGrid w:val="0"/>
          <w:sz w:val="44"/>
          <w:szCs w:val="44"/>
        </w:rPr>
      </w:pPr>
      <w:r>
        <w:rPr>
          <w:rFonts w:hint="eastAsia" w:eastAsia="方正小标宋简体"/>
          <w:snapToGrid w:val="0"/>
          <w:sz w:val="44"/>
          <w:szCs w:val="44"/>
        </w:rPr>
        <w:t>全区中等职业学校“文明风采”活动</w:t>
      </w:r>
    </w:p>
    <w:p>
      <w:pPr>
        <w:spacing w:line="700" w:lineRule="exact"/>
        <w:jc w:val="center"/>
        <w:rPr>
          <w:rFonts w:eastAsia="方正小标宋简体"/>
          <w:snapToGrid w:val="0"/>
          <w:sz w:val="44"/>
          <w:szCs w:val="44"/>
        </w:rPr>
      </w:pPr>
      <w:r>
        <w:rPr>
          <w:rFonts w:hint="eastAsia" w:eastAsia="方正小标宋简体"/>
          <w:snapToGrid w:val="0"/>
          <w:sz w:val="44"/>
          <w:szCs w:val="44"/>
        </w:rPr>
        <w:t>宣传展示工作方案</w:t>
      </w:r>
    </w:p>
    <w:p>
      <w:pPr>
        <w:spacing w:line="560" w:lineRule="exact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/>
          <w:color w:val="000000"/>
          <w:kern w:val="0"/>
          <w:szCs w:val="32"/>
        </w:rPr>
      </w:pPr>
      <w:r>
        <w:rPr>
          <w:rFonts w:hint="eastAsia" w:ascii="仿宋" w:hAnsi="仿宋" w:eastAsia="仿宋"/>
          <w:color w:val="000000"/>
          <w:kern w:val="0"/>
          <w:szCs w:val="32"/>
        </w:rPr>
        <w:t xml:space="preserve"> </w:t>
      </w:r>
      <w:r>
        <w:rPr>
          <w:rFonts w:hint="eastAsia" w:ascii="黑体" w:hAnsi="黑体" w:eastAsia="黑体"/>
          <w:color w:val="000000"/>
          <w:kern w:val="0"/>
          <w:szCs w:val="32"/>
        </w:rPr>
        <w:t>一、活动对象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napToGrid w:val="0"/>
          <w:szCs w:val="32"/>
        </w:rPr>
      </w:pPr>
      <w:r>
        <w:rPr>
          <w:rFonts w:hint="eastAsia" w:ascii="仿宋" w:hAnsi="仿宋" w:eastAsia="仿宋"/>
          <w:snapToGrid w:val="0"/>
          <w:szCs w:val="32"/>
        </w:rPr>
        <w:t>本次全区中等职业学校“文明风采”活动参加对象为各类中等职业学校在校生。高职附属的中专部学生参加活动，应在校名后注明中专部。参赛人资格和参赛作品由学校负责审查，参加过往届竞赛和活动的作品不得重复参加。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二、活动内容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>本次活动设立征文演讲、职业规划与创新设计、摄影视频、才艺展示、其他活动5类8个项目。</w:t>
      </w:r>
    </w:p>
    <w:p>
      <w:pPr>
        <w:numPr>
          <w:ilvl w:val="0"/>
          <w:numId w:val="1"/>
        </w:numPr>
        <w:shd w:val="clear" w:color="auto" w:fill="FFFFFF"/>
        <w:snapToGrid/>
        <w:spacing w:line="560" w:lineRule="exact"/>
        <w:ind w:firstLine="640" w:firstLineChars="200"/>
        <w:rPr>
          <w:rFonts w:hint="eastAsia" w:ascii="楷体" w:hAnsi="楷体" w:eastAsia="楷体" w:cs="楷体"/>
          <w:bCs/>
          <w:kern w:val="0"/>
          <w:szCs w:val="32"/>
        </w:rPr>
      </w:pPr>
      <w:r>
        <w:rPr>
          <w:rFonts w:hint="eastAsia" w:ascii="楷体" w:hAnsi="楷体" w:eastAsia="楷体" w:cs="楷体"/>
          <w:bCs/>
          <w:kern w:val="0"/>
          <w:szCs w:val="32"/>
        </w:rPr>
        <w:t>征文演讲类（1项）。</w:t>
      </w:r>
    </w:p>
    <w:p>
      <w:pPr>
        <w:shd w:val="clear" w:color="auto" w:fill="FFFFFF"/>
        <w:snapToGrid/>
        <w:spacing w:line="560" w:lineRule="exact"/>
        <w:ind w:firstLine="640" w:firstLineChars="200"/>
        <w:rPr>
          <w:rFonts w:hint="eastAsia" w:ascii="仿宋" w:hAnsi="仿宋" w:eastAsia="仿宋" w:cs="宋体"/>
          <w:b w:val="0"/>
          <w:bCs/>
          <w:kern w:val="0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Cs w:val="32"/>
        </w:rPr>
        <w:t>1.内容。</w:t>
      </w:r>
    </w:p>
    <w:p>
      <w:pPr>
        <w:shd w:val="clear" w:color="auto" w:fill="FFFFFF"/>
        <w:snapToGrid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Cs w:val="32"/>
        </w:rPr>
        <w:t xml:space="preserve">提交体现现代中职生生活与学习的正能量的演讲稿和演讲视频。 </w:t>
      </w:r>
    </w:p>
    <w:p>
      <w:pPr>
        <w:shd w:val="clear" w:color="auto" w:fill="FFFFFF"/>
        <w:snapToGrid/>
        <w:spacing w:line="560" w:lineRule="exact"/>
        <w:ind w:firstLine="640" w:firstLineChars="200"/>
        <w:rPr>
          <w:rFonts w:hint="eastAsia" w:ascii="仿宋" w:hAnsi="仿宋" w:eastAsia="仿宋" w:cs="宋体"/>
          <w:b w:val="0"/>
          <w:bCs/>
          <w:kern w:val="0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Cs w:val="32"/>
        </w:rPr>
        <w:t>2.要求。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napToGrid w:val="0"/>
          <w:szCs w:val="32"/>
        </w:rPr>
      </w:pPr>
      <w:r>
        <w:rPr>
          <w:rFonts w:hint="eastAsia" w:ascii="仿宋" w:hAnsi="仿宋" w:eastAsia="仿宋"/>
          <w:snapToGrid w:val="0"/>
          <w:szCs w:val="32"/>
        </w:rPr>
        <w:t>（1）撰稿和演讲必须为同一个人，演讲稿和演讲视频一并报送。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napToGrid w:val="0"/>
          <w:szCs w:val="32"/>
        </w:rPr>
      </w:pPr>
      <w:r>
        <w:rPr>
          <w:rFonts w:hint="eastAsia" w:ascii="仿宋" w:hAnsi="仿宋" w:eastAsia="仿宋"/>
          <w:snapToGrid w:val="0"/>
          <w:szCs w:val="32"/>
        </w:rPr>
        <w:t>（2）演讲稿字数不超过2000字，脱稿演讲，演讲视频时长为6-8分钟。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/>
          <w:snapToGrid w:val="0"/>
          <w:szCs w:val="32"/>
        </w:rPr>
        <w:t>（3）演讲稿提交word文本，标题统一用小二黑体，正文统一用四号宋体，行距为1.5倍。演讲视频文件格式为MP4，大小不超过200M。</w:t>
      </w:r>
    </w:p>
    <w:p>
      <w:pPr>
        <w:shd w:val="clear" w:color="auto" w:fill="FFFFFF"/>
        <w:snapToGrid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楷体" w:hAnsi="楷体" w:eastAsia="楷体" w:cs="楷体"/>
          <w:bCs/>
          <w:kern w:val="0"/>
          <w:szCs w:val="32"/>
        </w:rPr>
        <w:t>（二）职业规划与创新设计类（2项）。</w:t>
      </w:r>
    </w:p>
    <w:p>
      <w:pPr>
        <w:shd w:val="clear" w:color="auto" w:fill="FFFFFF"/>
        <w:snapToGrid/>
        <w:spacing w:line="560" w:lineRule="exact"/>
        <w:ind w:firstLine="640" w:firstLineChars="200"/>
        <w:rPr>
          <w:rFonts w:hint="eastAsia" w:ascii="仿宋" w:hAnsi="仿宋" w:eastAsia="仿宋" w:cs="仿宋"/>
          <w:b w:val="0"/>
          <w:kern w:val="0"/>
          <w:szCs w:val="32"/>
        </w:rPr>
      </w:pPr>
      <w:r>
        <w:rPr>
          <w:rFonts w:hint="eastAsia" w:ascii="仿宋" w:hAnsi="仿宋" w:eastAsia="仿宋" w:cs="仿宋"/>
          <w:b w:val="0"/>
          <w:kern w:val="0"/>
          <w:szCs w:val="32"/>
        </w:rPr>
        <w:t>1.内容。</w:t>
      </w:r>
    </w:p>
    <w:p>
      <w:pPr>
        <w:shd w:val="clear" w:color="auto" w:fill="FFFFFF"/>
        <w:snapToGrid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一是提交与学生所学专业相关的职业生涯规划设计方案，以准备从事的职业要求为标准，以自身职业能力提高为重点，培养学生的职业意识和职业理想；二是提交与学生所学专业领域相关的科技发明创作方案和作品，培养学生的创新精神和实践能力。</w:t>
      </w:r>
    </w:p>
    <w:p>
      <w:pPr>
        <w:shd w:val="clear" w:color="auto" w:fill="FFFFFF"/>
        <w:snapToGrid/>
        <w:spacing w:line="560" w:lineRule="exact"/>
        <w:ind w:firstLine="0" w:firstLineChars="0"/>
        <w:rPr>
          <w:rFonts w:hint="eastAsia" w:ascii="仿宋" w:hAnsi="仿宋" w:eastAsia="仿宋" w:cs="宋体"/>
          <w:b w:val="0"/>
          <w:bCs/>
          <w:kern w:val="0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Cs w:val="32"/>
        </w:rPr>
        <w:t xml:space="preserve">    2.要求。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napToGrid w:val="0"/>
          <w:szCs w:val="32"/>
        </w:rPr>
      </w:pPr>
      <w:r>
        <w:rPr>
          <w:rFonts w:hint="eastAsia" w:ascii="仿宋" w:hAnsi="仿宋" w:eastAsia="仿宋"/>
          <w:snapToGrid w:val="0"/>
          <w:szCs w:val="32"/>
        </w:rPr>
        <w:t>（1）职业生涯规划设计方案字数不超过3000字，提交PDF电子文本。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/>
          <w:snapToGrid w:val="0"/>
          <w:szCs w:val="32"/>
        </w:rPr>
        <w:t xml:space="preserve">（2）创新设计方案提交PDF电子文本，说明作品构思、特点、功效等，同时附送作品实物。作品体积一般不超过0.5m×0.5m×0.5m，重量不超过2.5kg。超过以上规格的，将作品拍摄成不超过3分钟的视频（包含全方位作品展示及作品说明）上传至“文明风采”活动作品报送平台，视频文件格式为MP4，大小不超过100M。 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楷体" w:hAnsi="楷体" w:eastAsia="楷体" w:cs="楷体"/>
          <w:bCs/>
          <w:kern w:val="0"/>
          <w:szCs w:val="32"/>
        </w:rPr>
        <w:t>（三）摄影视频类（2项）。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宋体"/>
          <w:b w:val="0"/>
          <w:bCs/>
          <w:kern w:val="0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Cs w:val="32"/>
        </w:rPr>
        <w:t>1.内容。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提交围绕学生在校园文化生活、实训实习、志愿服务等场景中的摄影或视频作品，培养学生发现美、捕捉美、演绎美的能力，反映当代中职学生阳光自信、乐观向上、奋发有为的精神风貌和青春正能量。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宋体"/>
          <w:b w:val="0"/>
          <w:bCs/>
          <w:kern w:val="0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Cs w:val="32"/>
        </w:rPr>
        <w:t>2.要求。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（1）摄影或视频，可任选其一，也可同时参加。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/>
          <w:snapToGrid w:val="0"/>
          <w:szCs w:val="32"/>
        </w:rPr>
      </w:pPr>
      <w:r>
        <w:rPr>
          <w:rFonts w:hint="eastAsia" w:ascii="仿宋" w:hAnsi="仿宋" w:eastAsia="仿宋"/>
          <w:snapToGrid w:val="0"/>
          <w:szCs w:val="32"/>
        </w:rPr>
        <w:t>（2）摄影作品报送：作品成片、未经修改的电子源文件及说明文字，电子版格式为JPG，大小不超过5M；除影调处理外，不得进行其他技术处理。说明文字不超过200字，主要包括拍摄工具（手机或相机）、创作的构思、表达的内容等。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/>
          <w:snapToGrid w:val="0"/>
          <w:szCs w:val="32"/>
        </w:rPr>
        <w:t>（3）视频作品可采用微电影、纪录短片、动画片或公益广告等形式，视频文件格式为MP4，大小不超过300M，可用手机或相机拍摄，时间不超过10分钟。</w:t>
      </w:r>
    </w:p>
    <w:p>
      <w:pPr>
        <w:shd w:val="clear" w:color="auto" w:fill="FFFFFF"/>
        <w:spacing w:line="560" w:lineRule="exact"/>
        <w:ind w:firstLine="600"/>
        <w:rPr>
          <w:rFonts w:hint="eastAsia" w:ascii="楷体" w:hAnsi="楷体" w:eastAsia="楷体" w:cs="楷体"/>
          <w:bCs/>
          <w:kern w:val="0"/>
          <w:szCs w:val="32"/>
        </w:rPr>
      </w:pPr>
      <w:r>
        <w:rPr>
          <w:rFonts w:hint="eastAsia" w:ascii="楷体" w:hAnsi="楷体" w:eastAsia="楷体" w:cs="楷体"/>
          <w:bCs/>
          <w:kern w:val="0"/>
          <w:szCs w:val="32"/>
        </w:rPr>
        <w:t>（四）才艺展示类（2项）。</w:t>
      </w:r>
    </w:p>
    <w:p>
      <w:pPr>
        <w:shd w:val="clear" w:color="auto" w:fill="FFFFFF"/>
        <w:spacing w:line="560" w:lineRule="exact"/>
        <w:ind w:firstLine="600"/>
        <w:rPr>
          <w:rFonts w:hint="eastAsia" w:ascii="仿宋" w:hAnsi="仿宋" w:eastAsia="仿宋" w:cs="宋体"/>
          <w:b w:val="0"/>
          <w:bCs/>
          <w:kern w:val="0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Cs w:val="32"/>
        </w:rPr>
        <w:t>1.内容。</w:t>
      </w:r>
    </w:p>
    <w:p>
      <w:pPr>
        <w:shd w:val="clear" w:color="auto" w:fill="FFFFFF"/>
        <w:spacing w:line="560" w:lineRule="exact"/>
        <w:ind w:firstLine="6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提交展示学生自身艺术修养、文体特长的作品，包括才艺展示舞台类（歌舞、器乐、曲艺）和才艺展示非舞台类（书法、绘画、</w:t>
      </w:r>
      <w:r>
        <w:rPr>
          <w:rFonts w:ascii="仿宋" w:hAnsi="仿宋" w:eastAsia="仿宋" w:cs="宋体"/>
          <w:kern w:val="0"/>
          <w:szCs w:val="32"/>
        </w:rPr>
        <w:t>雕刻、手工艺品、非遗作品等</w:t>
      </w:r>
      <w:r>
        <w:rPr>
          <w:rFonts w:hint="eastAsia" w:ascii="仿宋" w:hAnsi="仿宋" w:eastAsia="仿宋" w:cs="宋体"/>
          <w:kern w:val="0"/>
          <w:szCs w:val="32"/>
        </w:rPr>
        <w:t>），鼓励学生在传承中华优秀传统文化的实际行动中，不断提升人文修养和道德素养。</w:t>
      </w:r>
    </w:p>
    <w:p>
      <w:pPr>
        <w:shd w:val="clear" w:color="auto" w:fill="FFFFFF"/>
        <w:spacing w:line="560" w:lineRule="exact"/>
        <w:ind w:firstLine="600"/>
        <w:rPr>
          <w:rFonts w:hint="eastAsia" w:ascii="仿宋" w:hAnsi="仿宋" w:eastAsia="仿宋" w:cs="宋体"/>
          <w:b w:val="0"/>
          <w:bCs/>
          <w:kern w:val="0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Cs w:val="32"/>
        </w:rPr>
        <w:t>2.要求。</w:t>
      </w:r>
    </w:p>
    <w:p>
      <w:pPr>
        <w:shd w:val="clear" w:color="auto" w:fill="FFFFFF"/>
        <w:spacing w:line="560" w:lineRule="exact"/>
        <w:ind w:firstLine="6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（1）才艺展演舞台类（歌舞、器乐、曲艺）作品以视频形式报送，视频文件格式为MP4，大小不超过300M，时间不超过10分钟。</w:t>
      </w:r>
    </w:p>
    <w:p>
      <w:pPr>
        <w:shd w:val="clear" w:color="auto" w:fill="FFFFFF"/>
        <w:spacing w:line="560" w:lineRule="exact"/>
        <w:ind w:firstLine="6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（2）才艺展演非舞台类作品需提交作品实物（不得装裱），并附3～5分钟的创作过程视频上传至“文明风采”活动作品报送平台（视频文件格式为MP4，大小不超过200M）。</w:t>
      </w:r>
    </w:p>
    <w:p>
      <w:pPr>
        <w:numPr>
          <w:ilvl w:val="0"/>
          <w:numId w:val="2"/>
        </w:numPr>
        <w:shd w:val="clear" w:color="auto" w:fill="FFFFFF"/>
        <w:spacing w:line="560" w:lineRule="exact"/>
        <w:ind w:firstLine="600"/>
        <w:rPr>
          <w:rFonts w:hint="eastAsia" w:ascii="楷体" w:hAnsi="楷体" w:eastAsia="楷体" w:cs="楷体"/>
          <w:kern w:val="0"/>
          <w:szCs w:val="32"/>
        </w:rPr>
      </w:pPr>
      <w:r>
        <w:rPr>
          <w:rFonts w:hint="eastAsia" w:ascii="楷体" w:hAnsi="楷体" w:eastAsia="楷体" w:cs="楷体"/>
          <w:bCs/>
          <w:kern w:val="0"/>
          <w:szCs w:val="32"/>
        </w:rPr>
        <w:t>其他活动类（1项）。</w:t>
      </w:r>
    </w:p>
    <w:p>
      <w:pPr>
        <w:shd w:val="clear" w:color="auto" w:fill="FFFFFF"/>
        <w:spacing w:line="560" w:lineRule="exact"/>
        <w:rPr>
          <w:rFonts w:hint="eastAsia" w:ascii="楷体" w:hAnsi="楷体" w:eastAsia="楷体" w:cs="楷体"/>
          <w:kern w:val="0"/>
          <w:szCs w:val="32"/>
        </w:rPr>
      </w:pPr>
      <w:r>
        <w:rPr>
          <w:rFonts w:hint="eastAsia" w:ascii="楷体" w:hAnsi="楷体" w:eastAsia="楷体" w:cs="楷体"/>
          <w:bCs/>
          <w:kern w:val="0"/>
          <w:szCs w:val="32"/>
        </w:rPr>
        <w:t xml:space="preserve">   </w:t>
      </w:r>
      <w:r>
        <w:rPr>
          <w:rFonts w:hint="eastAsia" w:ascii="仿宋" w:hAnsi="仿宋" w:eastAsia="仿宋" w:cs="仿宋"/>
          <w:b w:val="0"/>
          <w:kern w:val="0"/>
          <w:szCs w:val="32"/>
        </w:rPr>
        <w:t xml:space="preserve"> 1.内容。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宋体"/>
          <w:kern w:val="0"/>
          <w:szCs w:val="32"/>
        </w:rPr>
      </w:pPr>
      <w:r>
        <w:rPr>
          <w:rFonts w:hint="eastAsia" w:ascii="仿宋" w:hAnsi="仿宋" w:eastAsia="仿宋" w:cs="宋体"/>
          <w:kern w:val="0"/>
          <w:szCs w:val="32"/>
        </w:rPr>
        <w:t>征集开展其他活动优秀作品，如开展升旗、入团、毕业等仪式教育活动，五四、七一、国庆等纪念教育活动，开展《中等职业学校学生公约》学习签署践行活动、学雷锋志愿服务、孝老敬亲文化教育等实践活动，开展大国工匠进校园、感动中国人物面对面等典型引领活动，开展高雅艺术进校园、校园文化艺术节等校园文化活动。</w:t>
      </w:r>
    </w:p>
    <w:p>
      <w:pPr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宋体"/>
          <w:b w:val="0"/>
          <w:bCs/>
          <w:kern w:val="0"/>
          <w:szCs w:val="32"/>
        </w:rPr>
      </w:pPr>
      <w:r>
        <w:rPr>
          <w:rFonts w:hint="eastAsia" w:ascii="仿宋" w:hAnsi="仿宋" w:eastAsia="仿宋" w:cs="宋体"/>
          <w:b w:val="0"/>
          <w:bCs/>
          <w:kern w:val="0"/>
          <w:szCs w:val="32"/>
        </w:rPr>
        <w:t>2.要求。</w:t>
      </w:r>
    </w:p>
    <w:p>
      <w:pPr>
        <w:shd w:val="clear" w:color="auto" w:fill="FFFFFF"/>
        <w:snapToGrid/>
        <w:spacing w:line="560" w:lineRule="exact"/>
        <w:ind w:firstLine="600"/>
        <w:rPr>
          <w:rFonts w:hint="eastAsia" w:ascii="仿宋" w:hAnsi="仿宋" w:eastAsia="仿宋"/>
          <w:snapToGrid w:val="0"/>
          <w:szCs w:val="32"/>
        </w:rPr>
      </w:pPr>
      <w:r>
        <w:rPr>
          <w:rFonts w:hint="eastAsia" w:ascii="仿宋" w:hAnsi="仿宋" w:eastAsia="仿宋"/>
          <w:snapToGrid w:val="0"/>
          <w:szCs w:val="32"/>
        </w:rPr>
        <w:t>报送的形式与上述报送图片、视频的形式要求一样。</w:t>
      </w:r>
    </w:p>
    <w:p>
      <w:pPr>
        <w:shd w:val="clear" w:color="auto" w:fill="FFFFFF"/>
        <w:snapToGrid/>
        <w:spacing w:line="560" w:lineRule="exact"/>
        <w:ind w:firstLine="600"/>
        <w:rPr>
          <w:rFonts w:hint="eastAsia"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三、进度安排</w:t>
      </w:r>
    </w:p>
    <w:p>
      <w:pPr>
        <w:shd w:val="clear" w:color="auto" w:fill="FFFFFF"/>
        <w:snapToGrid/>
        <w:spacing w:line="560" w:lineRule="exact"/>
        <w:ind w:firstLine="640"/>
        <w:rPr>
          <w:rFonts w:hint="eastAsia"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>校级活动、地市级活动安排在2019年1月至3月。</w:t>
      </w:r>
    </w:p>
    <w:p>
      <w:pPr>
        <w:shd w:val="clear" w:color="auto" w:fill="FFFFFF"/>
        <w:snapToGrid/>
        <w:spacing w:line="560" w:lineRule="exact"/>
        <w:ind w:firstLine="640"/>
        <w:rPr>
          <w:rFonts w:hint="eastAsia"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>自治区级宣传展示活动安排在2019</w:t>
      </w:r>
      <w:r>
        <w:rPr>
          <w:rFonts w:hint="eastAsia" w:ascii="仿宋" w:hAnsi="仿宋" w:eastAsia="仿宋"/>
          <w:szCs w:val="32"/>
        </w:rPr>
        <w:t>年5月。</w:t>
      </w:r>
    </w:p>
    <w:p>
      <w:pPr>
        <w:shd w:val="clear" w:color="auto" w:fill="FFFFFF"/>
        <w:snapToGrid/>
        <w:spacing w:line="560" w:lineRule="exact"/>
        <w:ind w:firstLine="600"/>
        <w:rPr>
          <w:rFonts w:hint="eastAsia" w:ascii="黑体" w:hAnsi="黑体" w:eastAsia="黑体" w:cs="宋体"/>
          <w:kern w:val="0"/>
          <w:szCs w:val="32"/>
        </w:rPr>
      </w:pPr>
      <w:r>
        <w:rPr>
          <w:rFonts w:hint="eastAsia" w:ascii="黑体" w:hAnsi="黑体" w:eastAsia="黑体" w:cs="宋体"/>
          <w:kern w:val="0"/>
          <w:szCs w:val="32"/>
        </w:rPr>
        <w:t>四、其他事项</w:t>
      </w:r>
    </w:p>
    <w:p>
      <w:pPr>
        <w:shd w:val="clear" w:color="auto" w:fill="FFFFFF"/>
        <w:snapToGrid/>
        <w:spacing w:line="560" w:lineRule="exact"/>
        <w:ind w:firstLine="6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（一）加强组织。</w:t>
      </w:r>
    </w:p>
    <w:p>
      <w:pPr>
        <w:shd w:val="clear" w:color="auto" w:fill="FFFFFF"/>
        <w:snapToGrid/>
        <w:spacing w:line="560" w:lineRule="exact"/>
        <w:ind w:firstLine="6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1.各地各校要切实组织开展好“文明风采”活动，推动活动过程育人。要及时总结活动经验和典型案例，综合利用传统媒体和新媒体，采取多种形式宣传活动成效，扩大活动的知名度和影响力，为活动的深入开展营造良好舆论氛围。</w:t>
      </w:r>
    </w:p>
    <w:p>
      <w:pPr>
        <w:shd w:val="clear" w:color="auto" w:fill="FFFFFF"/>
        <w:snapToGrid/>
        <w:spacing w:line="560" w:lineRule="exact"/>
        <w:ind w:firstLine="6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2.各地各校要把活动的开展与思想政治课教学相结合，与学生日常管理相结合，与创建文明校园相结合，与职业指导相结合，推动活动常态化规范化</w:t>
      </w:r>
      <w:r>
        <w:rPr>
          <w:rFonts w:hint="eastAsia" w:ascii="仿宋" w:hAnsi="仿宋" w:eastAsia="仿宋"/>
          <w:kern w:val="0"/>
          <w:szCs w:val="32"/>
        </w:rPr>
        <w:t>。</w:t>
      </w:r>
      <w:r>
        <w:rPr>
          <w:rFonts w:hint="eastAsia" w:ascii="仿宋" w:hAnsi="仿宋" w:eastAsia="仿宋"/>
          <w:szCs w:val="32"/>
        </w:rPr>
        <w:t>要规范活动程序、严格选拔、层层把关。切实发挥指导教师作用，严密防控作品抄袭，要通过活动充分展示职业学校、师生的良好精神风貌，传播职业教育正能量。一旦发现作品抄袭，立即取消当事学生的参加资格，取消指导老师当年和次年的参加资格。</w:t>
      </w:r>
    </w:p>
    <w:p>
      <w:pPr>
        <w:shd w:val="clear" w:color="auto" w:fill="FFFFFF"/>
        <w:snapToGrid/>
        <w:spacing w:line="560" w:lineRule="exact"/>
        <w:ind w:firstLine="0" w:firstLineChars="0"/>
        <w:rPr>
          <w:rFonts w:hint="eastAsia" w:ascii="仿宋" w:hAnsi="仿宋" w:eastAsia="仿宋"/>
          <w:snapToGrid w:val="0"/>
          <w:szCs w:val="32"/>
        </w:rPr>
      </w:pPr>
      <w:r>
        <w:rPr>
          <w:rFonts w:hint="eastAsia" w:ascii="仿宋" w:hAnsi="仿宋" w:eastAsia="仿宋"/>
          <w:color w:val="0000FF"/>
          <w:szCs w:val="32"/>
        </w:rPr>
        <w:t xml:space="preserve">    </w:t>
      </w:r>
      <w:r>
        <w:rPr>
          <w:rFonts w:hint="eastAsia" w:ascii="仿宋" w:hAnsi="仿宋" w:eastAsia="仿宋"/>
          <w:snapToGrid w:val="0"/>
          <w:szCs w:val="32"/>
        </w:rPr>
        <w:t>（二）征集时间。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napToGrid w:val="0"/>
          <w:szCs w:val="32"/>
        </w:rPr>
      </w:pPr>
      <w:r>
        <w:rPr>
          <w:rFonts w:hint="eastAsia" w:ascii="仿宋" w:hAnsi="仿宋" w:eastAsia="仿宋"/>
          <w:szCs w:val="32"/>
        </w:rPr>
        <w:t xml:space="preserve"> 2019年1月7日-2019年3月20日。</w:t>
      </w:r>
    </w:p>
    <w:p>
      <w:pPr>
        <w:shd w:val="clear" w:color="auto" w:fill="FFFFFF"/>
        <w:snapToGrid/>
        <w:spacing w:line="560" w:lineRule="exact"/>
        <w:ind w:firstLine="640" w:firstLineChars="200"/>
        <w:rPr>
          <w:rFonts w:hint="eastAsia" w:ascii="仿宋" w:hAnsi="仿宋" w:eastAsia="仿宋"/>
          <w:snapToGrid w:val="0"/>
          <w:szCs w:val="32"/>
        </w:rPr>
      </w:pPr>
      <w:r>
        <w:rPr>
          <w:rFonts w:hint="eastAsia" w:ascii="仿宋" w:hAnsi="仿宋" w:eastAsia="仿宋"/>
          <w:snapToGrid w:val="0"/>
          <w:szCs w:val="32"/>
        </w:rPr>
        <w:t>（三）报送要求。</w:t>
      </w:r>
    </w:p>
    <w:p>
      <w:pPr>
        <w:shd w:val="clear" w:color="auto" w:fill="FFFFFF"/>
        <w:snapToGrid/>
        <w:spacing w:line="560" w:lineRule="exact"/>
        <w:ind w:firstLine="640" w:firstLineChars="200"/>
        <w:rPr>
          <w:rFonts w:hint="eastAsia" w:ascii="仿宋" w:hAnsi="仿宋" w:eastAsia="仿宋"/>
          <w:snapToGrid w:val="0"/>
          <w:szCs w:val="32"/>
        </w:rPr>
      </w:pPr>
      <w:r>
        <w:rPr>
          <w:rFonts w:hint="eastAsia" w:ascii="仿宋" w:hAnsi="仿宋" w:eastAsia="仿宋"/>
          <w:snapToGrid w:val="0"/>
          <w:szCs w:val="32"/>
        </w:rPr>
        <w:t xml:space="preserve">1.所有活动作品创作时间为2018年9月1日之后。 </w:t>
      </w:r>
    </w:p>
    <w:p>
      <w:pPr>
        <w:shd w:val="clear" w:color="auto" w:fill="FFFFFF"/>
        <w:snapToGrid/>
        <w:spacing w:line="56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napToGrid w:val="0"/>
          <w:szCs w:val="32"/>
        </w:rPr>
        <w:t>2.每份活动作品均须命名，尤其是书画、舞蹈等不得以绘画、书法等类别名作为作品名。</w:t>
      </w:r>
      <w:r>
        <w:rPr>
          <w:rFonts w:ascii="仿宋" w:hAnsi="仿宋" w:eastAsia="仿宋"/>
          <w:szCs w:val="32"/>
        </w:rPr>
        <w:t>作品文件名格式：</w:t>
      </w:r>
      <w:r>
        <w:rPr>
          <w:rFonts w:hint="eastAsia" w:ascii="仿宋" w:hAnsi="仿宋" w:eastAsia="仿宋"/>
          <w:szCs w:val="32"/>
        </w:rPr>
        <w:t>项目—市—</w:t>
      </w:r>
      <w:r>
        <w:rPr>
          <w:rFonts w:ascii="仿宋" w:hAnsi="仿宋" w:eastAsia="仿宋"/>
          <w:szCs w:val="32"/>
        </w:rPr>
        <w:t>作品名称</w:t>
      </w:r>
      <w:r>
        <w:rPr>
          <w:rFonts w:hint="eastAsia" w:ascii="仿宋" w:hAnsi="仿宋" w:eastAsia="仿宋"/>
          <w:szCs w:val="32"/>
        </w:rPr>
        <w:t>—</w:t>
      </w:r>
      <w:r>
        <w:rPr>
          <w:rFonts w:ascii="仿宋" w:hAnsi="仿宋" w:eastAsia="仿宋"/>
          <w:szCs w:val="32"/>
        </w:rPr>
        <w:t>学校</w:t>
      </w:r>
      <w:r>
        <w:rPr>
          <w:rFonts w:hint="eastAsia" w:ascii="仿宋" w:hAnsi="仿宋" w:eastAsia="仿宋"/>
          <w:szCs w:val="32"/>
        </w:rPr>
        <w:t>—</w:t>
      </w:r>
      <w:r>
        <w:rPr>
          <w:rFonts w:ascii="仿宋" w:hAnsi="仿宋" w:eastAsia="仿宋"/>
          <w:szCs w:val="32"/>
        </w:rPr>
        <w:t>作者（如作者为多人，写×××等）</w:t>
      </w:r>
      <w:r>
        <w:rPr>
          <w:rFonts w:hint="eastAsia" w:ascii="仿宋" w:hAnsi="仿宋" w:eastAsia="仿宋"/>
          <w:szCs w:val="32"/>
        </w:rPr>
        <w:t>。（区直中等职业学校不写“市”）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napToGrid w:val="0"/>
          <w:szCs w:val="32"/>
        </w:rPr>
        <w:t>3.各地各校报送的作品，</w:t>
      </w:r>
      <w:r>
        <w:rPr>
          <w:rFonts w:hint="eastAsia" w:ascii="仿宋" w:hAnsi="仿宋" w:eastAsia="仿宋"/>
          <w:szCs w:val="32"/>
        </w:rPr>
        <w:t>每位学生不超过两件作品，每位指导教师不超过三件作品（包含参与作品和独立创作作品）。各地各校报送的作品总数不得超过本地市（区直中等职业学校）全日制在校生的3‰（作品数量分配详见附表1），报送作品的类别比例大体一致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napToGrid w:val="0"/>
          <w:szCs w:val="32"/>
        </w:rPr>
      </w:pPr>
      <w:r>
        <w:rPr>
          <w:rFonts w:hint="eastAsia" w:ascii="仿宋" w:hAnsi="仿宋" w:eastAsia="仿宋"/>
          <w:snapToGrid w:val="0"/>
          <w:szCs w:val="32"/>
        </w:rPr>
        <w:t>4.所有活动作品要按项目分别封装，袋外封面贴“作品封装单”（附表3），集中封装后统一报送。具体如下：一是创新设计、书法和绘画作品实物需寄送，并填写活动作品评选签单（附表2）；二是其他项目的作品（包括文字和视频）必须上传至作品报送平台（http://wmfc.ep12.com），同时需刻成光盘寄送，并附上作品评选签单（附表2），具体上传时间和办法届时请见网站公告。</w:t>
      </w:r>
    </w:p>
    <w:p>
      <w:pPr>
        <w:spacing w:line="560" w:lineRule="exact"/>
        <w:jc w:val="left"/>
        <w:rPr>
          <w:rFonts w:hint="eastAsia" w:ascii="仿宋" w:hAnsi="仿宋" w:eastAsia="仿宋"/>
          <w:snapToGrid w:val="0"/>
          <w:szCs w:val="32"/>
        </w:rPr>
      </w:pPr>
      <w:r>
        <w:rPr>
          <w:rFonts w:hint="eastAsia" w:ascii="仿宋" w:hAnsi="仿宋" w:eastAsia="仿宋"/>
          <w:snapToGrid w:val="0"/>
          <w:szCs w:val="32"/>
        </w:rPr>
        <w:t xml:space="preserve">    5.各地市教育局（区直中等职业学校直接报送）要及时报送活动开展情况（包括文字报道、图片、视频等），并于2019年3月20日前报送活动作品汇总表（附表4）、活动开展统计表（附表5）、典型案例和活动工作总结。其中典型案例包括文字说明（不超过3000字）、图片（jpg，50M以内）、视频（mp4，视频编码“h263”或“h264”、视频码率不要超出1024kbps、分辨率不要超出1920*1080、音频编码使用"AAC"，300M以内）等。活动工作总结应有组织过程、围绕活动开展的情况、参加活动作品的数量、德育效果、师生反应、经验体会等内容，并附结合“文明风采”活动开展德育活动的照片。</w:t>
      </w:r>
    </w:p>
    <w:p>
      <w:pPr>
        <w:spacing w:line="560" w:lineRule="exact"/>
        <w:ind w:firstLine="640" w:firstLineChars="200"/>
        <w:rPr>
          <w:rFonts w:hint="eastAsia" w:ascii="仿宋" w:hAnsi="仿宋" w:eastAsia="仿宋"/>
          <w:snapToGrid w:val="0"/>
          <w:szCs w:val="32"/>
        </w:rPr>
      </w:pPr>
      <w:r>
        <w:rPr>
          <w:rFonts w:hint="eastAsia" w:ascii="仿宋" w:hAnsi="仿宋" w:eastAsia="仿宋"/>
          <w:snapToGrid w:val="0"/>
          <w:szCs w:val="32"/>
        </w:rPr>
        <w:t>6.参加活动的所有作品内容（包括视频作品、电子文本作品）里不得出现学校名称、指导老师和学生姓名等涉及参加活动方的信息。</w:t>
      </w:r>
    </w:p>
    <w:p>
      <w:pPr>
        <w:shd w:val="clear" w:color="auto" w:fill="FFFFFF"/>
        <w:snapToGrid/>
        <w:spacing w:line="560" w:lineRule="exact"/>
        <w:ind w:firstLine="640" w:firstLineChars="200"/>
        <w:rPr>
          <w:rFonts w:hint="eastAsia" w:ascii="仿宋" w:hAnsi="仿宋" w:eastAsia="仿宋"/>
          <w:snapToGrid w:val="0"/>
          <w:szCs w:val="32"/>
        </w:rPr>
      </w:pPr>
      <w:bookmarkStart w:id="0" w:name="OLE_LINK8"/>
      <w:bookmarkStart w:id="1" w:name="OLE_LINK9"/>
      <w:r>
        <w:rPr>
          <w:rFonts w:hint="eastAsia" w:ascii="仿宋" w:hAnsi="仿宋" w:eastAsia="仿宋"/>
          <w:snapToGrid w:val="0"/>
          <w:szCs w:val="32"/>
        </w:rPr>
        <w:t>7.参加全区活动的作品不收取任何活动费用。活动作品处理权归全区“文明风采”活动推进办公室，推进办公室有权在相关活动和资料中使用参加活动的作品（包括出版作品集、印制光盘、展览、宣传等），不支付作者稿酬，作者享有署名权。报送的作品如发生著作权纠纷，由作品提供者承担相关责任，所有参加活动的作品不退还作者，请学校自行备份，保留底稿、电子稿。</w:t>
      </w:r>
    </w:p>
    <w:bookmarkEnd w:id="0"/>
    <w:bookmarkEnd w:id="1"/>
    <w:p>
      <w:pPr>
        <w:shd w:val="clear" w:color="auto" w:fill="FFFFFF"/>
        <w:snapToGrid/>
        <w:spacing w:line="560" w:lineRule="exact"/>
        <w:ind w:firstLine="640" w:firstLineChars="200"/>
        <w:rPr>
          <w:rFonts w:hint="eastAsia" w:ascii="仿宋" w:hAnsi="仿宋" w:eastAsia="仿宋"/>
          <w:snapToGrid w:val="0"/>
          <w:color w:val="000000"/>
          <w:szCs w:val="32"/>
        </w:rPr>
      </w:pPr>
      <w:r>
        <w:rPr>
          <w:rFonts w:hint="eastAsia" w:ascii="仿宋" w:hAnsi="仿宋" w:eastAsia="仿宋"/>
          <w:snapToGrid w:val="0"/>
          <w:color w:val="000000"/>
          <w:szCs w:val="32"/>
        </w:rPr>
        <w:t>全区“文明风采”活动推进办公室联系人及电话：莫倩春，0771—5905348；韦丽，0771-6724365；邮箱：</w:t>
      </w:r>
      <w:r>
        <w:rPr>
          <w:rFonts w:ascii="仿宋" w:hAnsi="仿宋" w:eastAsia="仿宋"/>
          <w:snapToGrid w:val="0"/>
          <w:color w:val="000000"/>
          <w:szCs w:val="32"/>
        </w:rPr>
        <w:t>gxwmfc@126.com</w:t>
      </w:r>
      <w:r>
        <w:rPr>
          <w:rFonts w:hint="eastAsia" w:ascii="仿宋" w:hAnsi="仿宋" w:eastAsia="仿宋"/>
          <w:snapToGrid w:val="0"/>
          <w:color w:val="000000"/>
          <w:szCs w:val="32"/>
        </w:rPr>
        <w:t>。</w:t>
      </w:r>
    </w:p>
    <w:p>
      <w:pPr>
        <w:shd w:val="clear" w:color="auto" w:fill="FFFFFF"/>
        <w:snapToGrid/>
        <w:spacing w:line="560" w:lineRule="exact"/>
        <w:ind w:firstLine="600"/>
        <w:rPr>
          <w:rFonts w:hint="eastAsia" w:ascii="仿宋" w:hAnsi="仿宋" w:eastAsia="仿宋"/>
          <w:snapToGrid w:val="0"/>
          <w:color w:val="000000"/>
          <w:szCs w:val="32"/>
        </w:rPr>
      </w:pPr>
      <w:r>
        <w:rPr>
          <w:rFonts w:ascii="仿宋" w:hAnsi="仿宋" w:eastAsia="仿宋"/>
          <w:snapToGrid w:val="0"/>
          <w:color w:val="000000"/>
          <w:szCs w:val="32"/>
        </w:rPr>
        <w:t>教育</w:t>
      </w:r>
      <w:r>
        <w:rPr>
          <w:rFonts w:hint="eastAsia" w:ascii="仿宋" w:hAnsi="仿宋" w:eastAsia="仿宋"/>
          <w:snapToGrid w:val="0"/>
          <w:color w:val="000000"/>
          <w:szCs w:val="32"/>
        </w:rPr>
        <w:t>厅职成处联系人及电话：张雯雯，0771—5815347。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napToGrid w:val="0"/>
          <w:color w:val="000000"/>
          <w:szCs w:val="32"/>
        </w:rPr>
      </w:pPr>
      <w:r>
        <w:rPr>
          <w:rFonts w:hint="eastAsia" w:ascii="仿宋" w:hAnsi="仿宋" w:eastAsia="仿宋"/>
          <w:snapToGrid w:val="0"/>
          <w:color w:val="000000"/>
          <w:szCs w:val="32"/>
        </w:rPr>
        <w:t>地址：南宁市民族大道92-1号新城国际大厦2213室（广西八桂职教网），邮编：530028。</w:t>
      </w:r>
    </w:p>
    <w:p>
      <w:pPr>
        <w:spacing w:line="560" w:lineRule="exact"/>
        <w:ind w:firstLine="640" w:firstLineChars="200"/>
        <w:jc w:val="left"/>
        <w:rPr>
          <w:rFonts w:hint="eastAsia" w:ascii="仿宋" w:hAnsi="仿宋" w:eastAsia="仿宋"/>
          <w:szCs w:val="32"/>
        </w:rPr>
      </w:pPr>
    </w:p>
    <w:p>
      <w:pPr>
        <w:spacing w:line="560" w:lineRule="exact"/>
        <w:rPr>
          <w:rFonts w:hint="eastAsia" w:ascii="仿宋" w:hAnsi="仿宋" w:eastAsia="仿宋"/>
          <w:snapToGrid w:val="0"/>
          <w:szCs w:val="32"/>
        </w:rPr>
      </w:pPr>
      <w:r>
        <w:rPr>
          <w:rFonts w:hint="eastAsia" w:ascii="仿宋" w:hAnsi="仿宋" w:eastAsia="仿宋"/>
          <w:szCs w:val="32"/>
        </w:rPr>
        <w:t xml:space="preserve">     附表：1.</w:t>
      </w:r>
      <w:r>
        <w:rPr>
          <w:rFonts w:hint="eastAsia" w:ascii="仿宋" w:hAnsi="仿宋" w:eastAsia="仿宋"/>
          <w:snapToGrid w:val="0"/>
          <w:szCs w:val="32"/>
        </w:rPr>
        <w:t>活动作品数量分配表</w:t>
      </w:r>
    </w:p>
    <w:p>
      <w:pPr>
        <w:spacing w:line="560" w:lineRule="exact"/>
        <w:rPr>
          <w:rFonts w:hint="eastAsia" w:ascii="仿宋" w:hAnsi="仿宋" w:eastAsia="仿宋"/>
          <w:snapToGrid w:val="0"/>
          <w:szCs w:val="32"/>
        </w:rPr>
      </w:pPr>
      <w:r>
        <w:rPr>
          <w:rFonts w:hint="eastAsia" w:ascii="仿宋" w:hAnsi="仿宋" w:eastAsia="仿宋"/>
          <w:snapToGrid w:val="0"/>
          <w:szCs w:val="32"/>
        </w:rPr>
        <w:t xml:space="preserve">           2.活动作品评选签单</w:t>
      </w:r>
    </w:p>
    <w:p>
      <w:pPr>
        <w:spacing w:line="560" w:lineRule="exact"/>
        <w:ind w:firstLine="1600" w:firstLineChars="500"/>
        <w:rPr>
          <w:rFonts w:hint="eastAsia" w:ascii="仿宋" w:hAnsi="仿宋" w:eastAsia="仿宋"/>
          <w:snapToGrid w:val="0"/>
          <w:szCs w:val="32"/>
        </w:rPr>
      </w:pPr>
      <w:r>
        <w:rPr>
          <w:rFonts w:hint="eastAsia" w:ascii="仿宋" w:hAnsi="仿宋" w:eastAsia="仿宋"/>
          <w:snapToGrid w:val="0"/>
          <w:szCs w:val="32"/>
        </w:rPr>
        <w:t xml:space="preserve"> 3</w:t>
      </w:r>
      <w:r>
        <w:rPr>
          <w:rFonts w:hint="eastAsia" w:ascii="仿宋" w:hAnsi="仿宋" w:eastAsia="仿宋"/>
          <w:szCs w:val="32"/>
        </w:rPr>
        <w:t>.</w:t>
      </w:r>
      <w:r>
        <w:rPr>
          <w:rFonts w:hint="eastAsia" w:ascii="仿宋" w:hAnsi="仿宋" w:eastAsia="仿宋"/>
          <w:snapToGrid w:val="0"/>
          <w:szCs w:val="32"/>
        </w:rPr>
        <w:t>活动作品封装单</w:t>
      </w:r>
    </w:p>
    <w:p>
      <w:pPr>
        <w:spacing w:line="560" w:lineRule="exac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napToGrid w:val="0"/>
          <w:szCs w:val="32"/>
        </w:rPr>
        <w:t xml:space="preserve">           4.</w:t>
      </w:r>
      <w:r>
        <w:rPr>
          <w:rFonts w:hint="eastAsia" w:ascii="仿宋" w:hAnsi="仿宋" w:eastAsia="仿宋"/>
          <w:szCs w:val="32"/>
        </w:rPr>
        <w:t>活动作品汇总表</w:t>
      </w:r>
    </w:p>
    <w:p>
      <w:pPr>
        <w:spacing w:line="560" w:lineRule="exact"/>
        <w:rPr>
          <w:rFonts w:hint="eastAsia"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 xml:space="preserve">           5.活动开展情况统计表</w:t>
      </w:r>
    </w:p>
    <w:p>
      <w:pPr>
        <w:spacing w:line="560" w:lineRule="exact"/>
        <w:ind w:firstLine="1920" w:firstLineChars="600"/>
        <w:rPr>
          <w:rFonts w:hint="eastAsia" w:ascii="仿宋" w:hAnsi="仿宋" w:eastAsia="仿宋"/>
          <w:color w:val="000000"/>
          <w:kern w:val="0"/>
          <w:szCs w:val="32"/>
        </w:rPr>
      </w:pPr>
      <w:r>
        <w:rPr>
          <w:rFonts w:hint="eastAsia" w:ascii="仿宋" w:hAnsi="仿宋" w:eastAsia="仿宋"/>
          <w:color w:val="000000"/>
          <w:kern w:val="0"/>
          <w:szCs w:val="32"/>
        </w:rPr>
        <w:t xml:space="preserve">         </w:t>
      </w:r>
    </w:p>
    <w:p>
      <w:pPr>
        <w:spacing w:line="560" w:lineRule="exact"/>
        <w:ind w:firstLine="1920" w:firstLineChars="600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560" w:lineRule="exact"/>
        <w:ind w:firstLine="1920" w:firstLineChars="600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560" w:lineRule="exact"/>
        <w:ind w:firstLine="1920" w:firstLineChars="600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560" w:lineRule="exact"/>
        <w:ind w:firstLine="1920" w:firstLineChars="600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560" w:lineRule="exact"/>
        <w:ind w:firstLine="1920" w:firstLineChars="600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560" w:lineRule="exact"/>
        <w:ind w:firstLine="1920" w:firstLineChars="600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560" w:lineRule="exact"/>
        <w:ind w:firstLine="1920" w:firstLineChars="600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560" w:lineRule="exact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560" w:lineRule="exact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napToGrid w:val="0"/>
        </w:rPr>
      </w:pPr>
      <w:r>
        <w:rPr>
          <w:rFonts w:hint="eastAsia" w:ascii="黑体" w:hAnsi="黑体" w:eastAsia="黑体"/>
          <w:szCs w:val="32"/>
        </w:rPr>
        <w:t>附表</w:t>
      </w:r>
      <w:r>
        <w:rPr>
          <w:rFonts w:hint="eastAsia" w:ascii="黑体" w:hAnsi="黑体" w:eastAsia="黑体"/>
          <w:snapToGrid w:val="0"/>
        </w:rPr>
        <w:t>1</w:t>
      </w:r>
    </w:p>
    <w:p>
      <w:pPr>
        <w:spacing w:line="560" w:lineRule="exact"/>
        <w:jc w:val="left"/>
        <w:rPr>
          <w:rFonts w:hint="eastAsia" w:ascii="黑体" w:hAnsi="黑体" w:eastAsia="黑体"/>
          <w:snapToGrid w:val="0"/>
        </w:rPr>
      </w:pPr>
    </w:p>
    <w:p>
      <w:pPr>
        <w:spacing w:line="560" w:lineRule="exact"/>
        <w:jc w:val="center"/>
        <w:rPr>
          <w:rFonts w:eastAsia="方正小标宋简体"/>
          <w:snapToGrid w:val="0"/>
          <w:color w:val="000000"/>
          <w:sz w:val="44"/>
          <w:szCs w:val="44"/>
        </w:rPr>
      </w:pPr>
      <w:r>
        <w:rPr>
          <w:rFonts w:hint="eastAsia" w:eastAsia="方正小标宋简体"/>
          <w:snapToGrid w:val="0"/>
          <w:color w:val="000000"/>
          <w:sz w:val="44"/>
          <w:szCs w:val="44"/>
        </w:rPr>
        <w:t>活动</w:t>
      </w:r>
      <w:r>
        <w:rPr>
          <w:rFonts w:eastAsia="方正小标宋简体"/>
          <w:snapToGrid w:val="0"/>
          <w:color w:val="000000"/>
          <w:sz w:val="44"/>
          <w:szCs w:val="44"/>
        </w:rPr>
        <w:t>作品</w:t>
      </w:r>
      <w:r>
        <w:rPr>
          <w:rFonts w:hint="eastAsia" w:eastAsia="方正小标宋简体"/>
          <w:snapToGrid w:val="0"/>
          <w:color w:val="000000"/>
          <w:sz w:val="44"/>
          <w:szCs w:val="44"/>
        </w:rPr>
        <w:t>数量分配表</w:t>
      </w:r>
    </w:p>
    <w:p>
      <w:pPr>
        <w:spacing w:line="560" w:lineRule="exact"/>
        <w:jc w:val="center"/>
        <w:rPr>
          <w:rFonts w:hint="eastAsia" w:eastAsia="方正小标宋简体"/>
          <w:snapToGrid w:val="0"/>
          <w:color w:val="000000"/>
          <w:sz w:val="44"/>
          <w:szCs w:val="44"/>
        </w:rPr>
      </w:pPr>
    </w:p>
    <w:tbl>
      <w:tblPr>
        <w:tblStyle w:val="4"/>
        <w:tblW w:w="90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4155"/>
        <w:gridCol w:w="3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序号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全区</w:t>
            </w:r>
          </w:p>
        </w:tc>
        <w:tc>
          <w:tcPr>
            <w:tcW w:w="33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报送作品数量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1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南宁市</w:t>
            </w:r>
          </w:p>
        </w:tc>
        <w:tc>
          <w:tcPr>
            <w:tcW w:w="335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ascii="宋体" w:hAnsi="宋体" w:eastAsia="宋体" w:cs="仿宋"/>
                <w:sz w:val="24"/>
                <w:szCs w:val="24"/>
              </w:rPr>
              <w:t xml:space="preserve">240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2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柳州市</w:t>
            </w:r>
          </w:p>
        </w:tc>
        <w:tc>
          <w:tcPr>
            <w:tcW w:w="335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ascii="宋体" w:hAnsi="宋体" w:eastAsia="宋体" w:cs="仿宋"/>
                <w:sz w:val="24"/>
                <w:szCs w:val="24"/>
              </w:rPr>
              <w:t xml:space="preserve">111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3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桂林市</w:t>
            </w:r>
          </w:p>
        </w:tc>
        <w:tc>
          <w:tcPr>
            <w:tcW w:w="335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ascii="宋体" w:hAnsi="宋体" w:eastAsia="宋体" w:cs="仿宋"/>
                <w:sz w:val="24"/>
                <w:szCs w:val="24"/>
              </w:rPr>
              <w:t xml:space="preserve">103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4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梧州市</w:t>
            </w:r>
          </w:p>
        </w:tc>
        <w:tc>
          <w:tcPr>
            <w:tcW w:w="335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ascii="宋体" w:hAnsi="宋体" w:eastAsia="宋体" w:cs="仿宋"/>
                <w:sz w:val="24"/>
                <w:szCs w:val="24"/>
              </w:rPr>
              <w:t xml:space="preserve">114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5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北海市</w:t>
            </w:r>
          </w:p>
        </w:tc>
        <w:tc>
          <w:tcPr>
            <w:tcW w:w="335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ascii="宋体" w:hAnsi="宋体" w:eastAsia="宋体" w:cs="仿宋"/>
                <w:sz w:val="24"/>
                <w:szCs w:val="24"/>
              </w:rPr>
              <w:t xml:space="preserve">57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6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防城港市</w:t>
            </w:r>
          </w:p>
        </w:tc>
        <w:tc>
          <w:tcPr>
            <w:tcW w:w="335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ascii="宋体" w:hAnsi="宋体" w:eastAsia="宋体" w:cs="仿宋"/>
                <w:sz w:val="24"/>
                <w:szCs w:val="24"/>
              </w:rPr>
              <w:t xml:space="preserve">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7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钦州市</w:t>
            </w:r>
          </w:p>
        </w:tc>
        <w:tc>
          <w:tcPr>
            <w:tcW w:w="335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ascii="宋体" w:hAnsi="宋体" w:eastAsia="宋体" w:cs="仿宋"/>
                <w:sz w:val="24"/>
                <w:szCs w:val="24"/>
              </w:rPr>
              <w:t xml:space="preserve">100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8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贵港市</w:t>
            </w:r>
          </w:p>
        </w:tc>
        <w:tc>
          <w:tcPr>
            <w:tcW w:w="335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ascii="宋体" w:hAnsi="宋体" w:eastAsia="宋体" w:cs="仿宋"/>
                <w:sz w:val="24"/>
                <w:szCs w:val="24"/>
              </w:rPr>
              <w:t xml:space="preserve">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9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玉林市</w:t>
            </w:r>
          </w:p>
        </w:tc>
        <w:tc>
          <w:tcPr>
            <w:tcW w:w="335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ascii="宋体" w:hAnsi="宋体" w:eastAsia="宋体" w:cs="仿宋"/>
                <w:sz w:val="24"/>
                <w:szCs w:val="24"/>
              </w:rPr>
              <w:t xml:space="preserve">130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10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百色市</w:t>
            </w:r>
          </w:p>
        </w:tc>
        <w:tc>
          <w:tcPr>
            <w:tcW w:w="335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ascii="宋体" w:hAnsi="宋体" w:eastAsia="宋体" w:cs="仿宋"/>
                <w:sz w:val="24"/>
                <w:szCs w:val="24"/>
              </w:rPr>
              <w:t xml:space="preserve">89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11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贺州市</w:t>
            </w:r>
          </w:p>
        </w:tc>
        <w:tc>
          <w:tcPr>
            <w:tcW w:w="335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ascii="宋体" w:hAnsi="宋体" w:eastAsia="宋体" w:cs="仿宋"/>
                <w:sz w:val="24"/>
                <w:szCs w:val="24"/>
              </w:rPr>
              <w:t xml:space="preserve">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12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河池市</w:t>
            </w:r>
          </w:p>
        </w:tc>
        <w:tc>
          <w:tcPr>
            <w:tcW w:w="335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ascii="宋体" w:hAnsi="宋体" w:eastAsia="宋体" w:cs="仿宋"/>
                <w:sz w:val="24"/>
                <w:szCs w:val="24"/>
              </w:rPr>
              <w:t xml:space="preserve">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13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来宾市</w:t>
            </w:r>
          </w:p>
        </w:tc>
        <w:tc>
          <w:tcPr>
            <w:tcW w:w="335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ascii="宋体" w:hAnsi="宋体" w:eastAsia="宋体" w:cs="仿宋"/>
                <w:sz w:val="24"/>
                <w:szCs w:val="24"/>
              </w:rPr>
              <w:t xml:space="preserve">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519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14</w:t>
            </w:r>
          </w:p>
        </w:tc>
        <w:tc>
          <w:tcPr>
            <w:tcW w:w="4155" w:type="dxa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崇左市</w:t>
            </w:r>
          </w:p>
        </w:tc>
        <w:tc>
          <w:tcPr>
            <w:tcW w:w="3358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ascii="宋体" w:hAnsi="宋体" w:eastAsia="宋体" w:cs="仿宋"/>
                <w:sz w:val="24"/>
                <w:szCs w:val="24"/>
              </w:rPr>
              <w:t xml:space="preserve">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7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Arial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市级小计</w:t>
            </w:r>
          </w:p>
        </w:tc>
        <w:tc>
          <w:tcPr>
            <w:tcW w:w="33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122</w:t>
            </w:r>
            <w:r>
              <w:rPr>
                <w:rFonts w:ascii="宋体" w:hAnsi="宋体" w:eastAsia="宋体" w:cs="仿宋"/>
                <w:sz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7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区直学校</w:t>
            </w:r>
          </w:p>
        </w:tc>
        <w:tc>
          <w:tcPr>
            <w:tcW w:w="33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65</w:t>
            </w:r>
            <w:r>
              <w:rPr>
                <w:rFonts w:ascii="宋体" w:hAnsi="宋体" w:eastAsia="宋体" w:cs="仿宋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674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kern w:val="0"/>
                <w:sz w:val="24"/>
                <w:szCs w:val="24"/>
              </w:rPr>
              <w:t>合计</w:t>
            </w:r>
          </w:p>
        </w:tc>
        <w:tc>
          <w:tcPr>
            <w:tcW w:w="3358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eastAsia="宋体" w:cs="仿宋"/>
                <w:sz w:val="24"/>
                <w:szCs w:val="24"/>
              </w:rPr>
            </w:pPr>
            <w:r>
              <w:rPr>
                <w:rFonts w:hint="eastAsia" w:ascii="宋体" w:hAnsi="宋体" w:eastAsia="宋体" w:cs="仿宋"/>
                <w:sz w:val="24"/>
                <w:szCs w:val="24"/>
              </w:rPr>
              <w:t>188</w:t>
            </w:r>
            <w:r>
              <w:rPr>
                <w:rFonts w:ascii="宋体" w:hAnsi="宋体" w:eastAsia="宋体" w:cs="仿宋"/>
                <w:sz w:val="24"/>
              </w:rPr>
              <w:t>1</w:t>
            </w:r>
          </w:p>
        </w:tc>
      </w:tr>
    </w:tbl>
    <w:p>
      <w:pPr>
        <w:snapToGrid/>
        <w:spacing w:line="560" w:lineRule="exact"/>
        <w:rPr>
          <w:rFonts w:hint="eastAsia" w:ascii="方正小标宋简体" w:hAnsi="仿宋" w:eastAsia="方正小标宋简体"/>
          <w:sz w:val="44"/>
          <w:szCs w:val="44"/>
        </w:rPr>
      </w:pPr>
    </w:p>
    <w:tbl>
      <w:tblPr>
        <w:tblStyle w:val="4"/>
        <w:tblW w:w="867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3702"/>
        <w:gridCol w:w="1056"/>
        <w:gridCol w:w="882"/>
        <w:gridCol w:w="995"/>
        <w:gridCol w:w="124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tblHeader/>
        </w:trPr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学校名称</w:t>
            </w:r>
          </w:p>
        </w:tc>
        <w:tc>
          <w:tcPr>
            <w:tcW w:w="10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层次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属地</w:t>
            </w:r>
          </w:p>
        </w:tc>
        <w:tc>
          <w:tcPr>
            <w:tcW w:w="9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性质</w:t>
            </w:r>
          </w:p>
        </w:tc>
        <w:tc>
          <w:tcPr>
            <w:tcW w:w="12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eastAsia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/>
                <w:b/>
                <w:bCs/>
                <w:kern w:val="0"/>
                <w:sz w:val="24"/>
              </w:rPr>
              <w:t>报送作品数量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广西理工职业技术学校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广西机械高级技工学校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（广西机电技师学院）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柳州市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广西玉林农业学校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玉林市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广西机电工程学校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广西电子高级技工学校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广西石化高级技工学校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（广西工业技师学院）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广西商贸高级技工学校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广西物资学校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广西交通高级技工学校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（广西交通技师学院）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广西华侨学校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广西工贸高级技工学校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玉林市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广西纺织工业学校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广西梧州商贸学校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梧州市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广西中医学校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广西科技商贸高级技工学校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柳州市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广西商业高级技工学校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（广西商业技师学院）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桂林市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广西建筑材料工业技工学校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柳州市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广西梧州农业学校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梧州市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广西钦州商贸学校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钦州市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广西经贸高级技工学校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（广西工商技师学院）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梧州市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广西轻工高级技工学校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（广西轻工技师学院）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广西右江民族商业学校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广西钦州农业学校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钦州市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广西工业职业技术学院附属中等职业学校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贵港市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广西机电工业学校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广西科技大学附属卫生学校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柳州市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广西城市建设学校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桂林市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广西交通运输学校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29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广西二轻高级技工学校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广西商业学校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柳州市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广西民族中等专业学校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广西桂林农业学校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桂林市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广西柳州畜牧兽医学校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柳州市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广西百色农业学校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百色市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广西水产畜牧学校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广西幼儿师范高等专科学校附属中等职业学校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百色市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广西第一工业学校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广西工商学校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广西银行学校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广西工贸职业技术学校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河池市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广西桂林商贸旅游技工学校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桂林市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广西二轻工业管理学校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广西经贸职业技术学校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梧州市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广西华南烹饪技工学校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民办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广西新闻出版技工学校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广西广播电视学校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广西工艺美术学校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柳州市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广西生态工程职业技术学院附属中等职业学校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柳州市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广西艺术学校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广西警官学校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广西柳州商业技工学校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柳州市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广西邮电技工学校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柳州市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企办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广西烹饪学校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广西体育运动学校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广西质量技术工程学校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广西政法管理干部学院中专部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广西动力技工学校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广西医科大学附设护士学校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广西机电技工学校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广西艺术学院附属中等艺术学校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广西建筑工程职业技术学校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柳州市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37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广西体育高等专科学校附属中等职业学校</w:t>
            </w:r>
          </w:p>
        </w:tc>
        <w:tc>
          <w:tcPr>
            <w:tcW w:w="10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区直中职</w:t>
            </w:r>
          </w:p>
        </w:tc>
        <w:tc>
          <w:tcPr>
            <w:tcW w:w="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南宁市</w:t>
            </w:r>
          </w:p>
        </w:tc>
        <w:tc>
          <w:tcPr>
            <w:tcW w:w="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  <w:t>公办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Arial"/>
                <w:sz w:val="20"/>
                <w:szCs w:val="20"/>
              </w:rPr>
            </w:pP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7431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合计</w:t>
            </w:r>
          </w:p>
        </w:tc>
        <w:tc>
          <w:tcPr>
            <w:tcW w:w="12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65</w:t>
            </w:r>
            <w:r>
              <w:rPr>
                <w:rFonts w:ascii="宋体" w:hAnsi="宋体" w:eastAsia="宋体" w:cs="Arial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</w:tr>
    </w:tbl>
    <w:p/>
    <w:p>
      <w:pPr>
        <w:snapToGrid/>
        <w:spacing w:line="560" w:lineRule="exact"/>
        <w:ind w:firstLine="480" w:firstLineChars="200"/>
        <w:rPr>
          <w:rFonts w:ascii="黑体" w:hAnsi="黑体" w:eastAsia="黑体"/>
          <w:szCs w:val="32"/>
        </w:rPr>
      </w:pPr>
      <w:r>
        <w:rPr>
          <w:rFonts w:hint="eastAsia" w:ascii="仿宋" w:hAnsi="仿宋" w:eastAsia="仿宋"/>
          <w:snapToGrid w:val="0"/>
          <w:color w:val="000000"/>
          <w:sz w:val="24"/>
        </w:rPr>
        <w:t>注：各地市（区直</w:t>
      </w:r>
      <w:r>
        <w:rPr>
          <w:rFonts w:ascii="仿宋" w:hAnsi="仿宋" w:eastAsia="仿宋"/>
          <w:snapToGrid w:val="0"/>
          <w:color w:val="000000"/>
          <w:sz w:val="24"/>
        </w:rPr>
        <w:t>中等职业</w:t>
      </w:r>
      <w:r>
        <w:rPr>
          <w:rFonts w:hint="eastAsia" w:ascii="仿宋" w:hAnsi="仿宋" w:eastAsia="仿宋"/>
          <w:snapToGrid w:val="0"/>
          <w:color w:val="000000"/>
          <w:sz w:val="24"/>
        </w:rPr>
        <w:t>学校）报送的作品总数不得超过本地市（区直中等职业学校）全日制在校生的3‰。</w:t>
      </w:r>
      <w:r>
        <w:rPr>
          <w:rFonts w:hint="eastAsia" w:ascii="方正小标宋简体" w:hAnsi="仿宋" w:eastAsia="方正小标宋简体"/>
          <w:sz w:val="44"/>
          <w:szCs w:val="44"/>
        </w:rPr>
        <w:br w:type="page"/>
      </w:r>
      <w:r>
        <w:rPr>
          <w:rFonts w:hint="eastAsia" w:ascii="黑体" w:hAnsi="黑体" w:eastAsia="黑体"/>
          <w:szCs w:val="32"/>
        </w:rPr>
        <w:t>附表2</w:t>
      </w:r>
    </w:p>
    <w:p>
      <w:pPr>
        <w:snapToGrid/>
        <w:spacing w:line="560" w:lineRule="exact"/>
        <w:ind w:firstLine="640" w:firstLineChars="200"/>
        <w:rPr>
          <w:rFonts w:hint="eastAsia" w:ascii="黑体" w:hAnsi="黑体" w:eastAsia="黑体"/>
          <w:snapToGrid w:val="0"/>
        </w:rPr>
      </w:pPr>
    </w:p>
    <w:p>
      <w:pPr>
        <w:spacing w:line="560" w:lineRule="exact"/>
        <w:jc w:val="center"/>
        <w:rPr>
          <w:rFonts w:eastAsia="方正小标宋简体"/>
          <w:snapToGrid w:val="0"/>
          <w:color w:val="000000"/>
          <w:sz w:val="44"/>
          <w:szCs w:val="44"/>
        </w:rPr>
      </w:pPr>
      <w:r>
        <w:rPr>
          <w:rFonts w:hint="eastAsia" w:eastAsia="方正小标宋简体"/>
          <w:snapToGrid w:val="0"/>
          <w:color w:val="000000"/>
          <w:sz w:val="44"/>
          <w:szCs w:val="44"/>
        </w:rPr>
        <w:t>活动</w:t>
      </w:r>
      <w:r>
        <w:rPr>
          <w:rFonts w:eastAsia="方正小标宋简体"/>
          <w:snapToGrid w:val="0"/>
          <w:color w:val="000000"/>
          <w:sz w:val="44"/>
          <w:szCs w:val="44"/>
        </w:rPr>
        <w:t>作品评选签单</w:t>
      </w:r>
    </w:p>
    <w:p>
      <w:pPr>
        <w:spacing w:line="560" w:lineRule="exact"/>
        <w:jc w:val="center"/>
        <w:rPr>
          <w:rFonts w:eastAsia="方正小标宋简体"/>
          <w:snapToGrid w:val="0"/>
          <w:color w:val="000000"/>
          <w:sz w:val="44"/>
          <w:szCs w:val="44"/>
        </w:rPr>
      </w:pPr>
    </w:p>
    <w:tbl>
      <w:tblPr>
        <w:tblStyle w:val="4"/>
        <w:tblW w:w="84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127"/>
        <w:gridCol w:w="1200"/>
        <w:gridCol w:w="345"/>
        <w:gridCol w:w="350"/>
        <w:gridCol w:w="1564"/>
        <w:gridCol w:w="1176"/>
        <w:gridCol w:w="1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活动类别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项目</w:t>
            </w:r>
          </w:p>
        </w:tc>
        <w:tc>
          <w:tcPr>
            <w:tcW w:w="22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作品编号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作品标题</w:t>
            </w:r>
          </w:p>
        </w:tc>
        <w:tc>
          <w:tcPr>
            <w:tcW w:w="30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</w:p>
        </w:tc>
        <w:tc>
          <w:tcPr>
            <w:tcW w:w="15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作品类别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集体□    个人□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作者姓名</w:t>
            </w:r>
          </w:p>
        </w:tc>
        <w:tc>
          <w:tcPr>
            <w:tcW w:w="6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指导老师</w:t>
            </w: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指导教师手机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学校全名</w:t>
            </w:r>
          </w:p>
        </w:tc>
        <w:tc>
          <w:tcPr>
            <w:tcW w:w="26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指导教师电邮</w:t>
            </w:r>
          </w:p>
        </w:tc>
        <w:tc>
          <w:tcPr>
            <w:tcW w:w="22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5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学校详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细地址</w:t>
            </w:r>
          </w:p>
        </w:tc>
        <w:tc>
          <w:tcPr>
            <w:tcW w:w="45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80" w:lineRule="exact"/>
              <w:jc w:val="left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[省、市、镇（街道）、门牌号]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left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邮政编码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作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品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说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明</w:t>
            </w:r>
          </w:p>
        </w:tc>
        <w:tc>
          <w:tcPr>
            <w:tcW w:w="6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3679"/>
                <w:tab w:val="left" w:pos="3964"/>
              </w:tabs>
              <w:spacing w:line="480" w:lineRule="exact"/>
              <w:jc w:val="left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推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荐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意</w:t>
            </w:r>
          </w:p>
          <w:p>
            <w:pPr>
              <w:spacing w:line="48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见</w:t>
            </w:r>
          </w:p>
        </w:tc>
        <w:tc>
          <w:tcPr>
            <w:tcW w:w="6880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left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</w:p>
          <w:p>
            <w:pPr>
              <w:spacing w:line="480" w:lineRule="exact"/>
              <w:jc w:val="left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备注</w:t>
            </w:r>
          </w:p>
        </w:tc>
        <w:tc>
          <w:tcPr>
            <w:tcW w:w="688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 w:ascii="宋体" w:hAnsi="宋体" w:eastAsia="宋体"/>
                <w:snapToGrid w:val="0"/>
                <w:color w:val="000000"/>
                <w:sz w:val="24"/>
              </w:rPr>
            </w:pPr>
          </w:p>
        </w:tc>
      </w:tr>
    </w:tbl>
    <w:p>
      <w:pPr>
        <w:spacing w:line="380" w:lineRule="exact"/>
        <w:jc w:val="center"/>
        <w:rPr>
          <w:rFonts w:hint="eastAsia" w:ascii="仿宋" w:hAnsi="仿宋" w:eastAsia="仿宋"/>
          <w:snapToGrid w:val="0"/>
          <w:color w:val="000000"/>
          <w:sz w:val="21"/>
          <w:szCs w:val="21"/>
        </w:rPr>
      </w:pPr>
      <w:r>
        <w:rPr>
          <w:rFonts w:hint="eastAsia" w:ascii="仿宋" w:hAnsi="仿宋" w:eastAsia="仿宋"/>
          <w:snapToGrid w:val="0"/>
          <w:color w:val="000000"/>
          <w:sz w:val="21"/>
          <w:szCs w:val="21"/>
        </w:rPr>
        <w:t>（由学校印制，并填写前七行。作品编号和推荐意见一栏由省级活动推进办公室填写）</w:t>
      </w:r>
    </w:p>
    <w:p>
      <w:pPr>
        <w:spacing w:line="380" w:lineRule="exact"/>
        <w:ind w:firstLine="480" w:firstLineChars="200"/>
        <w:jc w:val="left"/>
        <w:rPr>
          <w:rFonts w:ascii="仿宋" w:hAnsi="仿宋" w:eastAsia="仿宋"/>
          <w:snapToGrid w:val="0"/>
          <w:color w:val="000000"/>
          <w:sz w:val="24"/>
        </w:rPr>
        <w:sectPr>
          <w:pgSz w:w="11906" w:h="16838"/>
          <w:pgMar w:top="2098" w:right="1474" w:bottom="1985" w:left="1588" w:header="851" w:footer="1559" w:gutter="0"/>
          <w:cols w:space="720" w:num="1"/>
          <w:titlePg/>
          <w:docGrid w:linePitch="312" w:charSpace="0"/>
        </w:sectPr>
      </w:pPr>
      <w:r>
        <w:rPr>
          <w:rFonts w:hint="eastAsia" w:ascii="仿宋" w:hAnsi="仿宋" w:eastAsia="仿宋"/>
          <w:snapToGrid w:val="0"/>
          <w:color w:val="000000"/>
          <w:sz w:val="24"/>
        </w:rPr>
        <w:t>注：本附件粘贴于实物背面或置于光盘口袋内。参加活动的类别指征文演讲、职业规划、创新设计、摄影视频、才艺展示类。项目指8项活动中的一项。指导教师务必填写电子邮箱、手机或座机（含区号），以便联系。全校各项作品中的校名必须一致，即不能有一字之差。参加者填写相关信息字迹要清晰工整，内容要真实，以免影响书制作和邮寄。</w:t>
      </w:r>
    </w:p>
    <w:p>
      <w:pPr>
        <w:spacing w:line="560" w:lineRule="exact"/>
        <w:ind w:right="640"/>
        <w:jc w:val="left"/>
        <w:rPr>
          <w:rFonts w:hint="eastAsia" w:eastAsia="黑体"/>
          <w:snapToGrid w:val="0"/>
          <w:sz w:val="36"/>
          <w:szCs w:val="36"/>
        </w:rPr>
      </w:pPr>
      <w:r>
        <w:rPr>
          <w:rFonts w:hint="eastAsia" w:ascii="黑体" w:hAnsi="黑体" w:eastAsia="黑体"/>
          <w:snapToGrid w:val="0"/>
        </w:rPr>
        <w:t>附表3</w:t>
      </w:r>
    </w:p>
    <w:p>
      <w:pPr>
        <w:spacing w:line="560" w:lineRule="exact"/>
        <w:jc w:val="center"/>
        <w:rPr>
          <w:rFonts w:eastAsia="方正小标宋简体"/>
          <w:snapToGrid w:val="0"/>
          <w:color w:val="000000"/>
          <w:sz w:val="44"/>
          <w:szCs w:val="44"/>
        </w:rPr>
      </w:pPr>
      <w:r>
        <w:rPr>
          <w:rFonts w:hint="eastAsia" w:eastAsia="方正小标宋简体"/>
          <w:snapToGrid w:val="0"/>
          <w:sz w:val="44"/>
          <w:szCs w:val="44"/>
        </w:rPr>
        <w:t>活动</w:t>
      </w:r>
      <w:r>
        <w:rPr>
          <w:rFonts w:eastAsia="方正小标宋简体"/>
          <w:snapToGrid w:val="0"/>
          <w:sz w:val="44"/>
          <w:szCs w:val="44"/>
        </w:rPr>
        <w:t>作品封装单</w:t>
      </w:r>
    </w:p>
    <w:tbl>
      <w:tblPr>
        <w:tblStyle w:val="4"/>
        <w:tblpPr w:leftFromText="180" w:rightFromText="180" w:vertAnchor="text" w:horzAnchor="page" w:tblpX="1456" w:tblpY="551"/>
        <w:tblOverlap w:val="never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524"/>
        <w:gridCol w:w="531"/>
        <w:gridCol w:w="1232"/>
        <w:gridCol w:w="1210"/>
        <w:gridCol w:w="1254"/>
        <w:gridCol w:w="185"/>
        <w:gridCol w:w="1575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/>
                <w:snapToGrid w:val="0"/>
                <w:color w:val="000000"/>
                <w:sz w:val="24"/>
              </w:rPr>
              <w:t>参</w:t>
            </w: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加</w:t>
            </w:r>
            <w:r>
              <w:rPr>
                <w:rFonts w:ascii="宋体" w:hAnsi="宋体" w:eastAsia="宋体"/>
                <w:snapToGrid w:val="0"/>
                <w:color w:val="000000"/>
                <w:sz w:val="24"/>
              </w:rPr>
              <w:t>类别</w:t>
            </w:r>
          </w:p>
        </w:tc>
        <w:tc>
          <w:tcPr>
            <w:tcW w:w="1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/>
                <w:snapToGrid w:val="0"/>
                <w:color w:val="000000"/>
                <w:sz w:val="24"/>
              </w:rPr>
              <w:t>项目</w:t>
            </w:r>
          </w:p>
        </w:tc>
        <w:tc>
          <w:tcPr>
            <w:tcW w:w="2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/>
                <w:snapToGrid w:val="0"/>
                <w:color w:val="000000"/>
                <w:sz w:val="24"/>
              </w:rPr>
              <w:t>本项参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snapToGrid w:val="0"/>
                <w:color w:val="000000"/>
                <w:sz w:val="24"/>
              </w:rPr>
              <w:t>加</w:t>
            </w:r>
            <w:r>
              <w:rPr>
                <w:rFonts w:ascii="宋体" w:hAnsi="宋体" w:eastAsia="宋体"/>
                <w:snapToGrid w:val="0"/>
                <w:color w:val="000000"/>
                <w:sz w:val="24"/>
              </w:rPr>
              <w:t>份数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/>
                <w:snapToGrid w:val="0"/>
                <w:color w:val="000000"/>
                <w:sz w:val="24"/>
              </w:rPr>
              <w:t>学校正规全名</w:t>
            </w:r>
          </w:p>
        </w:tc>
        <w:tc>
          <w:tcPr>
            <w:tcW w:w="42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/>
                <w:snapToGrid w:val="0"/>
                <w:color w:val="000000"/>
                <w:sz w:val="24"/>
              </w:rPr>
              <w:t>邮政编码</w:t>
            </w:r>
          </w:p>
        </w:tc>
        <w:tc>
          <w:tcPr>
            <w:tcW w:w="13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7" w:hRule="atLeast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/>
                <w:snapToGrid w:val="0"/>
                <w:color w:val="000000"/>
                <w:sz w:val="24"/>
              </w:rPr>
              <w:t>学校详细地址</w:t>
            </w:r>
          </w:p>
        </w:tc>
        <w:tc>
          <w:tcPr>
            <w:tcW w:w="72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/>
                <w:snapToGrid w:val="0"/>
                <w:color w:val="000000"/>
                <w:sz w:val="24"/>
              </w:rPr>
              <w:t>［省、市、镇（街道）、门牌号，不能以校名代替］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/>
                <w:snapToGrid w:val="0"/>
                <w:color w:val="000000"/>
                <w:sz w:val="24"/>
              </w:rPr>
              <w:t>学校联系人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/>
                <w:snapToGrid w:val="0"/>
                <w:color w:val="000000"/>
                <w:sz w:val="24"/>
              </w:rPr>
              <w:t>姓名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/>
                <w:snapToGrid w:val="0"/>
                <w:color w:val="000000"/>
                <w:sz w:val="24"/>
              </w:rPr>
              <w:t>联系人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/>
                <w:snapToGrid w:val="0"/>
                <w:color w:val="000000"/>
                <w:sz w:val="24"/>
              </w:rPr>
              <w:t>电子邮箱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8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/>
                <w:snapToGrid w:val="0"/>
                <w:color w:val="000000"/>
                <w:sz w:val="24"/>
              </w:rPr>
              <w:t>联系人手机</w:t>
            </w:r>
          </w:p>
        </w:tc>
        <w:tc>
          <w:tcPr>
            <w:tcW w:w="2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/>
                <w:snapToGrid w:val="0"/>
                <w:color w:val="000000"/>
                <w:sz w:val="24"/>
              </w:rPr>
              <w:t>联系人</w:t>
            </w:r>
          </w:p>
          <w:p>
            <w:pPr>
              <w:spacing w:line="560" w:lineRule="exact"/>
              <w:jc w:val="center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/>
                <w:snapToGrid w:val="0"/>
                <w:color w:val="000000"/>
                <w:sz w:val="24"/>
              </w:rPr>
              <w:t>座机</w:t>
            </w:r>
          </w:p>
        </w:tc>
        <w:tc>
          <w:tcPr>
            <w:tcW w:w="28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ascii="宋体" w:hAnsi="宋体" w:eastAsia="宋体"/>
                <w:snapToGrid w:val="0"/>
                <w:color w:val="000000"/>
                <w:sz w:val="24"/>
              </w:rPr>
            </w:pPr>
            <w:r>
              <w:rPr>
                <w:rFonts w:ascii="宋体" w:hAnsi="宋体" w:eastAsia="宋体"/>
                <w:snapToGrid w:val="0"/>
                <w:color w:val="000000"/>
                <w:sz w:val="24"/>
              </w:rPr>
              <w:t>（要有区号）</w:t>
            </w:r>
          </w:p>
        </w:tc>
      </w:tr>
    </w:tbl>
    <w:p>
      <w:pPr>
        <w:pStyle w:val="2"/>
        <w:spacing w:before="0" w:beforeAutospacing="0" w:after="0" w:afterAutospacing="0" w:line="560" w:lineRule="exact"/>
        <w:rPr>
          <w:rFonts w:ascii="Times New Roman" w:hAnsi="Times New Roman" w:eastAsia="方正小标宋简体"/>
          <w:snapToGrid w:val="0"/>
          <w:color w:val="000000"/>
          <w:kern w:val="2"/>
          <w:sz w:val="32"/>
        </w:rPr>
      </w:pPr>
    </w:p>
    <w:p>
      <w:pPr>
        <w:spacing w:line="380" w:lineRule="exact"/>
        <w:ind w:firstLine="480" w:firstLineChars="200"/>
        <w:jc w:val="left"/>
        <w:rPr>
          <w:rFonts w:ascii="仿宋" w:hAnsi="仿宋" w:eastAsia="仿宋"/>
          <w:snapToGrid w:val="0"/>
          <w:color w:val="000000"/>
          <w:sz w:val="24"/>
        </w:rPr>
      </w:pPr>
      <w:r>
        <w:rPr>
          <w:rFonts w:ascii="仿宋" w:hAnsi="仿宋" w:eastAsia="仿宋"/>
          <w:snapToGrid w:val="0"/>
          <w:color w:val="000000"/>
          <w:sz w:val="24"/>
        </w:rPr>
        <w:t>（由学校印制，并填写全部内容）</w:t>
      </w:r>
    </w:p>
    <w:p>
      <w:pPr>
        <w:spacing w:line="380" w:lineRule="exact"/>
        <w:ind w:firstLine="480" w:firstLineChars="200"/>
        <w:jc w:val="left"/>
        <w:rPr>
          <w:rFonts w:ascii="仿宋" w:hAnsi="仿宋" w:eastAsia="仿宋"/>
          <w:snapToGrid w:val="0"/>
          <w:color w:val="000000"/>
          <w:sz w:val="24"/>
        </w:rPr>
      </w:pPr>
      <w:r>
        <w:rPr>
          <w:rFonts w:ascii="仿宋" w:hAnsi="仿宋" w:eastAsia="仿宋"/>
          <w:snapToGrid w:val="0"/>
          <w:color w:val="000000"/>
          <w:sz w:val="24"/>
        </w:rPr>
        <w:t>注：本附件贴在每项参</w:t>
      </w:r>
      <w:r>
        <w:rPr>
          <w:rFonts w:hint="eastAsia" w:ascii="仿宋" w:hAnsi="仿宋" w:eastAsia="仿宋"/>
          <w:snapToGrid w:val="0"/>
          <w:color w:val="000000"/>
          <w:sz w:val="24"/>
        </w:rPr>
        <w:t>加的</w:t>
      </w:r>
      <w:r>
        <w:rPr>
          <w:rFonts w:ascii="仿宋" w:hAnsi="仿宋" w:eastAsia="仿宋"/>
          <w:snapToGrid w:val="0"/>
          <w:color w:val="000000"/>
          <w:sz w:val="24"/>
        </w:rPr>
        <w:t>作品集中封装的封装袋外面。学校联系人指学校所有</w:t>
      </w:r>
      <w:r>
        <w:rPr>
          <w:rFonts w:hint="eastAsia" w:ascii="仿宋" w:hAnsi="仿宋" w:eastAsia="仿宋"/>
          <w:snapToGrid w:val="0"/>
          <w:color w:val="000000"/>
          <w:sz w:val="24"/>
        </w:rPr>
        <w:t>参加</w:t>
      </w:r>
      <w:r>
        <w:rPr>
          <w:rFonts w:ascii="仿宋" w:hAnsi="仿宋" w:eastAsia="仿宋"/>
          <w:snapToGrid w:val="0"/>
          <w:color w:val="000000"/>
          <w:sz w:val="24"/>
        </w:rPr>
        <w:t>项目的总联系人，各项目封装袋上的联系人信息必须一致。</w:t>
      </w:r>
    </w:p>
    <w:p>
      <w:pPr>
        <w:spacing w:line="560" w:lineRule="exact"/>
        <w:jc w:val="left"/>
        <w:rPr>
          <w:rFonts w:hint="eastAsia" w:ascii="仿宋" w:hAnsi="仿宋" w:eastAsia="仿宋"/>
          <w:snapToGrid w:val="0"/>
          <w:color w:val="000000"/>
          <w:sz w:val="30"/>
          <w:szCs w:val="30"/>
        </w:rPr>
      </w:pPr>
    </w:p>
    <w:p>
      <w:pPr>
        <w:spacing w:line="620" w:lineRule="exact"/>
        <w:ind w:left="5120" w:hanging="5120" w:hangingChars="1600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620" w:lineRule="exact"/>
        <w:ind w:left="5120" w:hanging="5120" w:hangingChars="1600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620" w:lineRule="exact"/>
        <w:ind w:left="5120" w:hanging="5120" w:hangingChars="1600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620" w:lineRule="exact"/>
        <w:ind w:left="5120" w:hanging="5120" w:hangingChars="1600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620" w:lineRule="exact"/>
        <w:ind w:left="5120" w:hanging="5120" w:hangingChars="1600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560" w:lineRule="exact"/>
        <w:jc w:val="left"/>
        <w:rPr>
          <w:rFonts w:ascii="黑体" w:hAnsi="黑体" w:eastAsia="黑体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附表4</w:t>
      </w:r>
    </w:p>
    <w:p>
      <w:pPr>
        <w:spacing w:line="560" w:lineRule="exact"/>
        <w:jc w:val="left"/>
        <w:rPr>
          <w:rFonts w:ascii="黑体" w:hAnsi="黑体" w:eastAsia="黑体"/>
          <w:color w:val="000000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活动作品汇总表</w:t>
      </w: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spacing w:line="560" w:lineRule="exact"/>
        <w:ind w:left="1482" w:leftChars="113" w:hanging="1120" w:hangingChars="350"/>
        <w:jc w:val="left"/>
        <w:rPr>
          <w:rFonts w:hint="eastAsia" w:ascii="仿宋" w:hAnsi="仿宋" w:eastAsia="仿宋"/>
          <w:color w:val="000000"/>
          <w:szCs w:val="32"/>
        </w:rPr>
      </w:pPr>
      <w:r>
        <w:rPr>
          <w:rFonts w:hint="eastAsia" w:ascii="仿宋" w:hAnsi="仿宋" w:eastAsia="仿宋"/>
          <w:color w:val="000000"/>
          <w:szCs w:val="32"/>
        </w:rPr>
        <w:t>教育局（学校）盖章          联系人：    联系电话：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686"/>
        <w:gridCol w:w="1278"/>
        <w:gridCol w:w="1392"/>
        <w:gridCol w:w="1278"/>
        <w:gridCol w:w="1278"/>
        <w:gridCol w:w="1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序号</w:t>
            </w: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类别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学校名称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作品名称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作者姓名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指导老师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60" w:lineRule="exact"/>
              <w:jc w:val="left"/>
              <w:rPr>
                <w:color w:val="000000"/>
                <w:sz w:val="21"/>
                <w:szCs w:val="22"/>
              </w:rPr>
            </w:pPr>
          </w:p>
        </w:tc>
      </w:tr>
    </w:tbl>
    <w:p>
      <w:pPr>
        <w:spacing w:line="560" w:lineRule="exact"/>
        <w:jc w:val="left"/>
        <w:rPr>
          <w:rFonts w:hint="eastAsia"/>
          <w:color w:val="000000"/>
        </w:rPr>
      </w:pPr>
    </w:p>
    <w:p>
      <w:pPr>
        <w:spacing w:line="620" w:lineRule="exact"/>
        <w:ind w:left="5120" w:hanging="5120" w:hangingChars="1600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620" w:lineRule="exact"/>
        <w:ind w:left="5120" w:hanging="5120" w:hangingChars="1600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620" w:lineRule="exact"/>
        <w:ind w:left="5120" w:hanging="5120" w:hangingChars="1600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620" w:lineRule="exact"/>
        <w:ind w:left="5120" w:hanging="5120" w:hangingChars="1600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620" w:lineRule="exact"/>
        <w:ind w:left="5120" w:hanging="5120" w:hangingChars="1600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620" w:lineRule="exact"/>
        <w:ind w:left="5120" w:hanging="5120" w:hangingChars="1600"/>
        <w:rPr>
          <w:rFonts w:hint="eastAsia" w:ascii="仿宋" w:hAnsi="仿宋" w:eastAsia="仿宋"/>
          <w:color w:val="000000"/>
          <w:kern w:val="0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/>
          <w:szCs w:val="32"/>
        </w:rPr>
      </w:pPr>
      <w:bookmarkStart w:id="2" w:name="_GoBack"/>
      <w:bookmarkEnd w:id="2"/>
    </w:p>
    <w:p>
      <w:pPr>
        <w:spacing w:line="560" w:lineRule="exact"/>
        <w:jc w:val="lef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附表5</w:t>
      </w:r>
    </w:p>
    <w:p>
      <w:pPr>
        <w:spacing w:line="560" w:lineRule="exact"/>
        <w:jc w:val="left"/>
        <w:rPr>
          <w:rFonts w:hint="eastAsia" w:ascii="黑体" w:hAnsi="黑体" w:eastAsia="黑体"/>
          <w:szCs w:val="32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活动开展情况统计表</w:t>
      </w:r>
    </w:p>
    <w:p>
      <w:pPr>
        <w:spacing w:line="600" w:lineRule="exact"/>
        <w:ind w:firstLine="1500" w:firstLineChars="500"/>
        <w:rPr>
          <w:rFonts w:ascii="仿宋_GB2312" w:hAnsi="黑体" w:eastAsia="仿宋_GB2312" w:cs="宋体"/>
          <w:color w:val="000000"/>
          <w:sz w:val="30"/>
          <w:szCs w:val="30"/>
        </w:rPr>
      </w:pPr>
      <w:r>
        <w:rPr>
          <w:rFonts w:ascii="仿宋_GB2312" w:hAnsi="黑体" w:eastAsia="仿宋_GB2312" w:cs="宋体"/>
          <w:color w:val="000000"/>
          <w:sz w:val="30"/>
          <w:szCs w:val="30"/>
        </w:rPr>
        <w:t xml:space="preserve"> </w:t>
      </w:r>
    </w:p>
    <w:p>
      <w:pPr>
        <w:rPr>
          <w:rFonts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  <w:u w:val="single"/>
        </w:rPr>
        <w:t xml:space="preserve">              </w:t>
      </w:r>
      <w:r>
        <w:rPr>
          <w:rFonts w:hint="eastAsia" w:ascii="仿宋_GB2312" w:eastAsia="仿宋_GB2312"/>
          <w:color w:val="000000"/>
          <w:sz w:val="24"/>
        </w:rPr>
        <w:t>市（区直学校）</w:t>
      </w:r>
    </w:p>
    <w:tbl>
      <w:tblPr>
        <w:tblStyle w:val="4"/>
        <w:tblW w:w="918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4"/>
        <w:gridCol w:w="1773"/>
        <w:gridCol w:w="2307"/>
        <w:gridCol w:w="26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3" w:hRule="atLeast"/>
          <w:jc w:val="center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市级（区直学校）活动组织机构联系人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联系方式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通信地址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ascii="宋体" w:hAnsi="宋体" w:eastAsia="宋体"/>
                <w:color w:val="000000"/>
                <w:sz w:val="24"/>
              </w:rPr>
              <w:t>E-mail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本市中职学校数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本市中职在校生数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市级（区直学校）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活动参与学生数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市级（区直学校）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活动作品数</w:t>
            </w: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参加活动学校数</w:t>
            </w:r>
          </w:p>
        </w:tc>
        <w:tc>
          <w:tcPr>
            <w:tcW w:w="17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3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color w:val="000000"/>
                <w:sz w:val="24"/>
              </w:rPr>
            </w:pPr>
          </w:p>
        </w:tc>
        <w:tc>
          <w:tcPr>
            <w:tcW w:w="26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</w:tbl>
    <w:p>
      <w:pPr>
        <w:spacing w:line="540" w:lineRule="exact"/>
        <w:ind w:firstLine="280" w:firstLineChars="1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 xml:space="preserve"> </w:t>
      </w:r>
    </w:p>
    <w:p>
      <w:pPr>
        <w:rPr>
          <w:rFonts w:ascii="仿宋" w:hAnsi="仿宋" w:eastAsia="仿宋" w:cs="宋体"/>
          <w:color w:val="000000"/>
          <w:sz w:val="24"/>
        </w:rPr>
      </w:pPr>
      <w:r>
        <w:rPr>
          <w:rFonts w:hint="eastAsia" w:ascii="仿宋" w:hAnsi="仿宋" w:eastAsia="仿宋" w:cs="宋体"/>
          <w:color w:val="000000"/>
          <w:sz w:val="24"/>
        </w:rPr>
        <w:t>注：</w:t>
      </w:r>
      <w:r>
        <w:rPr>
          <w:rFonts w:ascii="仿宋" w:hAnsi="仿宋" w:eastAsia="仿宋" w:cs="宋体"/>
          <w:color w:val="000000"/>
          <w:sz w:val="24"/>
        </w:rPr>
        <w:t>1.</w:t>
      </w:r>
      <w:r>
        <w:rPr>
          <w:rFonts w:hint="eastAsia" w:ascii="仿宋" w:hAnsi="仿宋" w:eastAsia="仿宋" w:cs="宋体"/>
          <w:color w:val="000000"/>
          <w:sz w:val="24"/>
        </w:rPr>
        <w:t>此表由市级（区直学校）活动组织机构填写并报送。</w:t>
      </w:r>
    </w:p>
    <w:p>
      <w:pPr>
        <w:ind w:firstLine="480" w:firstLineChars="200"/>
        <w:rPr>
          <w:rFonts w:ascii="仿宋" w:hAnsi="仿宋" w:eastAsia="仿宋" w:cs="宋体"/>
          <w:color w:val="000000"/>
          <w:sz w:val="24"/>
        </w:rPr>
      </w:pPr>
      <w:r>
        <w:rPr>
          <w:rFonts w:ascii="仿宋" w:hAnsi="仿宋" w:eastAsia="仿宋" w:cs="宋体"/>
          <w:color w:val="000000"/>
          <w:sz w:val="24"/>
        </w:rPr>
        <w:t>2.</w:t>
      </w:r>
      <w:r>
        <w:rPr>
          <w:rFonts w:hint="eastAsia" w:ascii="仿宋" w:hAnsi="仿宋" w:eastAsia="仿宋" w:cs="宋体"/>
          <w:color w:val="000000"/>
          <w:sz w:val="24"/>
        </w:rPr>
        <w:t>联系人指一名负责本届活动事务联络沟通的同志，电话、电子邮箱等信息务必清楚、准确，保证通信畅通。</w:t>
      </w:r>
      <w:r>
        <w:rPr>
          <w:rFonts w:ascii="仿宋" w:hAnsi="仿宋" w:eastAsia="仿宋" w:cs="宋体"/>
          <w:color w:val="000000"/>
          <w:sz w:val="24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96FA3"/>
    <w:multiLevelType w:val="singleLevel"/>
    <w:tmpl w:val="59E96FA3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59E97085"/>
    <w:multiLevelType w:val="singleLevel"/>
    <w:tmpl w:val="59E97085"/>
    <w:lvl w:ilvl="0" w:tentative="0">
      <w:start w:val="5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93308"/>
    <w:rsid w:val="0889330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napToGrid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napToGrid/>
      <w:spacing w:before="100" w:beforeAutospacing="1" w:after="100" w:afterAutospacing="1"/>
      <w:jc w:val="left"/>
    </w:pPr>
    <w:rPr>
      <w:rFonts w:ascii="宋体" w:hAnsi="宋体"/>
      <w:kern w:val="0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2019-03-14T08:17:00Z</dcterms:created>
  <dc:creator>Emily</dc:creator>
  <cp:lastModifiedBy>Emily</cp:lastModifiedBy>
  <dcterms:modified xsi:type="dcterms:W3CDTF">2019-03-14T08:18:16Z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